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F3C4D" w14:textId="6F7991B8" w:rsidR="002E26C1" w:rsidRDefault="004746CD" w:rsidP="002E26C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drawing>
          <wp:inline distT="0" distB="0" distL="0" distR="0" wp14:anchorId="25D83F60" wp14:editId="5867B905">
            <wp:extent cx="4572000" cy="25717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9F47FA" w14:textId="37128457" w:rsidR="002E26C1" w:rsidRPr="002E26C1" w:rsidRDefault="000300AA">
      <w:pPr>
        <w:rPr>
          <w:rFonts w:ascii="Tahoma" w:hAnsi="Tahoma" w:cs="Tahoma"/>
          <w:b/>
          <w:bCs/>
          <w:sz w:val="24"/>
          <w:szCs w:val="24"/>
        </w:rPr>
      </w:pPr>
      <w:r>
        <w:rPr>
          <w:rFonts w:ascii="Segoe UI" w:hAnsi="Segoe UI" w:cs="Segoe UI"/>
          <w:b/>
          <w:bCs/>
          <w:color w:val="454545"/>
          <w:sz w:val="39"/>
          <w:szCs w:val="39"/>
          <w:shd w:val="clear" w:color="auto" w:fill="FFFFFF"/>
        </w:rPr>
        <w:t>Exhibit</w:t>
      </w:r>
      <w:r w:rsidR="002E26C1">
        <w:rPr>
          <w:rFonts w:ascii="Segoe UI" w:hAnsi="Segoe UI" w:cs="Segoe UI"/>
          <w:b/>
          <w:bCs/>
          <w:color w:val="454545"/>
          <w:sz w:val="39"/>
          <w:szCs w:val="39"/>
          <w:shd w:val="clear" w:color="auto" w:fill="FFFFFF"/>
        </w:rPr>
        <w:t xml:space="preserve"> at the LIVE 7</w:t>
      </w:r>
      <w:r w:rsidR="00AC594A">
        <w:rPr>
          <w:rFonts w:ascii="Segoe UI" w:hAnsi="Segoe UI" w:cs="Segoe UI"/>
          <w:b/>
          <w:bCs/>
          <w:color w:val="454545"/>
          <w:sz w:val="39"/>
          <w:szCs w:val="39"/>
          <w:shd w:val="clear" w:color="auto" w:fill="FFFFFF"/>
        </w:rPr>
        <w:t>8</w:t>
      </w:r>
      <w:r w:rsidR="002E26C1">
        <w:rPr>
          <w:rFonts w:ascii="Segoe UI" w:hAnsi="Segoe UI" w:cs="Segoe UI"/>
          <w:b/>
          <w:bCs/>
          <w:color w:val="454545"/>
          <w:sz w:val="39"/>
          <w:szCs w:val="39"/>
          <w:shd w:val="clear" w:color="auto" w:fill="FFFFFF"/>
        </w:rPr>
        <w:t>th OSMS CME Conference</w:t>
      </w:r>
    </w:p>
    <w:p w14:paraId="33D30156" w14:textId="23C1BBA2" w:rsidR="000E0B11" w:rsidRPr="00310F3F" w:rsidRDefault="000E0B11">
      <w:pPr>
        <w:rPr>
          <w:rFonts w:ascii="Tahoma" w:hAnsi="Tahoma" w:cs="Tahoma"/>
          <w:sz w:val="24"/>
          <w:szCs w:val="24"/>
        </w:rPr>
      </w:pPr>
      <w:r w:rsidRPr="00310F3F">
        <w:rPr>
          <w:rFonts w:ascii="Tahoma" w:hAnsi="Tahoma" w:cs="Tahoma"/>
          <w:sz w:val="24"/>
          <w:szCs w:val="24"/>
        </w:rPr>
        <w:t>Hello Future Exhibitors!</w:t>
      </w:r>
    </w:p>
    <w:p w14:paraId="74019520" w14:textId="2944147E" w:rsidR="005A42D9" w:rsidRPr="00310F3F" w:rsidRDefault="005A42D9">
      <w:pPr>
        <w:rPr>
          <w:rFonts w:ascii="Tahoma" w:hAnsi="Tahoma" w:cs="Tahoma"/>
          <w:sz w:val="24"/>
          <w:szCs w:val="24"/>
        </w:rPr>
      </w:pPr>
      <w:r w:rsidRPr="00310F3F">
        <w:rPr>
          <w:rFonts w:ascii="Tahoma" w:hAnsi="Tahoma" w:cs="Tahoma"/>
          <w:sz w:val="24"/>
          <w:szCs w:val="24"/>
        </w:rPr>
        <w:t xml:space="preserve">Come flaunt your products and company name at our annual CME Conference, which boasts an average of </w:t>
      </w:r>
      <w:r w:rsidRPr="00310F3F">
        <w:rPr>
          <w:rFonts w:ascii="Tahoma" w:hAnsi="Tahoma" w:cs="Tahoma"/>
          <w:b/>
          <w:bCs/>
          <w:sz w:val="24"/>
          <w:szCs w:val="24"/>
        </w:rPr>
        <w:t xml:space="preserve">500 medical providers </w:t>
      </w:r>
      <w:r w:rsidRPr="00310F3F">
        <w:rPr>
          <w:rFonts w:ascii="Tahoma" w:hAnsi="Tahoma" w:cs="Tahoma"/>
          <w:sz w:val="24"/>
          <w:szCs w:val="24"/>
        </w:rPr>
        <w:t xml:space="preserve">from Utah and across the country. </w:t>
      </w:r>
    </w:p>
    <w:p w14:paraId="011B2626" w14:textId="195BF177" w:rsidR="005A42D9" w:rsidRPr="00310F3F" w:rsidRDefault="005A42D9">
      <w:pPr>
        <w:rPr>
          <w:rFonts w:ascii="Tahoma" w:hAnsi="Tahoma" w:cs="Tahoma"/>
          <w:sz w:val="24"/>
          <w:szCs w:val="24"/>
        </w:rPr>
      </w:pPr>
      <w:r w:rsidRPr="00310F3F">
        <w:rPr>
          <w:rFonts w:ascii="Tahoma" w:hAnsi="Tahoma" w:cs="Tahoma"/>
          <w:sz w:val="24"/>
          <w:szCs w:val="24"/>
        </w:rPr>
        <w:t>May 16-19, 2023</w:t>
      </w:r>
      <w:r w:rsidR="00F01EE2" w:rsidRPr="00310F3F">
        <w:rPr>
          <w:rFonts w:ascii="Tahoma" w:hAnsi="Tahoma" w:cs="Tahoma"/>
          <w:sz w:val="24"/>
          <w:szCs w:val="24"/>
        </w:rPr>
        <w:t>,</w:t>
      </w:r>
      <w:r w:rsidRPr="00310F3F">
        <w:rPr>
          <w:rFonts w:ascii="Tahoma" w:hAnsi="Tahoma" w:cs="Tahoma"/>
          <w:sz w:val="24"/>
          <w:szCs w:val="24"/>
        </w:rPr>
        <w:t xml:space="preserve"> Ogden Surgical-Medical Society will host our 78</w:t>
      </w:r>
      <w:r w:rsidRPr="00310F3F">
        <w:rPr>
          <w:rFonts w:ascii="Tahoma" w:hAnsi="Tahoma" w:cs="Tahoma"/>
          <w:sz w:val="24"/>
          <w:szCs w:val="24"/>
          <w:vertAlign w:val="superscript"/>
        </w:rPr>
        <w:t>th</w:t>
      </w:r>
      <w:r w:rsidRPr="00310F3F">
        <w:rPr>
          <w:rFonts w:ascii="Tahoma" w:hAnsi="Tahoma" w:cs="Tahoma"/>
          <w:sz w:val="24"/>
          <w:szCs w:val="24"/>
        </w:rPr>
        <w:t xml:space="preserve"> Annual CME Conference: </w:t>
      </w:r>
      <w:r w:rsidR="00481915">
        <w:rPr>
          <w:rFonts w:ascii="Tahoma" w:hAnsi="Tahoma" w:cs="Tahoma"/>
          <w:sz w:val="24"/>
          <w:szCs w:val="24"/>
        </w:rPr>
        <w:t>Lifestyle Medicine in Primary and Specialty Care</w:t>
      </w:r>
      <w:r w:rsidR="00802265">
        <w:rPr>
          <w:rFonts w:ascii="Tahoma" w:hAnsi="Tahoma" w:cs="Tahoma"/>
          <w:sz w:val="24"/>
          <w:szCs w:val="24"/>
        </w:rPr>
        <w:t xml:space="preserve"> 2023</w:t>
      </w:r>
      <w:r w:rsidRPr="00310F3F">
        <w:rPr>
          <w:rFonts w:ascii="Tahoma" w:hAnsi="Tahoma" w:cs="Tahoma"/>
          <w:sz w:val="24"/>
          <w:szCs w:val="24"/>
        </w:rPr>
        <w:t xml:space="preserve"> on the 3</w:t>
      </w:r>
      <w:r w:rsidRPr="006E4C96">
        <w:rPr>
          <w:rFonts w:ascii="Tahoma" w:hAnsi="Tahoma" w:cs="Tahoma"/>
          <w:sz w:val="24"/>
          <w:szCs w:val="24"/>
        </w:rPr>
        <w:t xml:space="preserve">rd </w:t>
      </w:r>
      <w:r w:rsidRPr="00310F3F">
        <w:rPr>
          <w:rFonts w:ascii="Tahoma" w:hAnsi="Tahoma" w:cs="Tahoma"/>
          <w:sz w:val="24"/>
          <w:szCs w:val="24"/>
        </w:rPr>
        <w:t xml:space="preserve">floor of the Shepherd Union building at Weber State University in Ogden, Utah. </w:t>
      </w:r>
    </w:p>
    <w:p w14:paraId="54A6F376" w14:textId="27A4E9EB" w:rsidR="000E0B11" w:rsidRPr="00310F3F" w:rsidRDefault="00000000" w:rsidP="00B43121">
      <w:pPr>
        <w:jc w:val="center"/>
        <w:rPr>
          <w:rFonts w:ascii="Tahoma" w:hAnsi="Tahoma" w:cs="Tahoma"/>
          <w:sz w:val="24"/>
          <w:szCs w:val="24"/>
        </w:rPr>
      </w:pPr>
      <w:hyperlink r:id="rId6" w:history="1">
        <w:r w:rsidR="00B43121" w:rsidRPr="00B43121">
          <w:rPr>
            <w:rStyle w:val="Hyperlink"/>
            <w:rFonts w:ascii="Tahoma" w:hAnsi="Tahoma" w:cs="Tahoma"/>
            <w:sz w:val="24"/>
            <w:szCs w:val="24"/>
          </w:rPr>
          <w:t>REGISTER</w:t>
        </w:r>
      </w:hyperlink>
    </w:p>
    <w:p w14:paraId="7DE0488B" w14:textId="7AE3FB67" w:rsidR="005A42D9" w:rsidRPr="00CC7A78" w:rsidRDefault="005A42D9">
      <w:pPr>
        <w:rPr>
          <w:rFonts w:ascii="Tahoma" w:hAnsi="Tahoma" w:cs="Tahoma"/>
          <w:sz w:val="24"/>
          <w:szCs w:val="24"/>
        </w:rPr>
      </w:pPr>
      <w:r w:rsidRPr="00310F3F">
        <w:rPr>
          <w:rFonts w:ascii="Tahoma" w:hAnsi="Tahoma" w:cs="Tahoma"/>
          <w:sz w:val="24"/>
          <w:szCs w:val="24"/>
        </w:rPr>
        <w:t xml:space="preserve">We offer a variety of options for exhibitors </w:t>
      </w:r>
      <w:r w:rsidR="00F01EE2" w:rsidRPr="00310F3F">
        <w:rPr>
          <w:rFonts w:ascii="Tahoma" w:hAnsi="Tahoma" w:cs="Tahoma"/>
          <w:sz w:val="24"/>
          <w:szCs w:val="24"/>
        </w:rPr>
        <w:t xml:space="preserve">to participate. More details can be found below in the “Agreement Form,” but </w:t>
      </w:r>
      <w:r w:rsidR="00D53769">
        <w:rPr>
          <w:rFonts w:ascii="Tahoma" w:hAnsi="Tahoma" w:cs="Tahoma"/>
          <w:sz w:val="24"/>
          <w:szCs w:val="24"/>
        </w:rPr>
        <w:t>the categories are</w:t>
      </w:r>
      <w:r w:rsidR="00F01EE2" w:rsidRPr="00310F3F">
        <w:rPr>
          <w:rFonts w:ascii="Tahoma" w:hAnsi="Tahoma" w:cs="Tahoma"/>
          <w:sz w:val="24"/>
          <w:szCs w:val="24"/>
        </w:rPr>
        <w:t>: purchasing an exhibit space, sponsoring a breakfast, lunch, or break, or sponsoring a speaker at the conference.</w:t>
      </w:r>
      <w:r w:rsidR="004E1AF9">
        <w:rPr>
          <w:rFonts w:ascii="Tahoma" w:hAnsi="Tahoma" w:cs="Tahoma"/>
          <w:sz w:val="24"/>
          <w:szCs w:val="24"/>
        </w:rPr>
        <w:t xml:space="preserve"> </w:t>
      </w:r>
      <w:r w:rsidR="004E1AF9" w:rsidRPr="00B40B72">
        <w:rPr>
          <w:rFonts w:ascii="Tahoma" w:hAnsi="Tahoma" w:cs="Tahoma"/>
          <w:b/>
          <w:bCs/>
          <w:sz w:val="24"/>
          <w:szCs w:val="24"/>
        </w:rPr>
        <w:t xml:space="preserve">Exhibitor tables are </w:t>
      </w:r>
      <w:r w:rsidR="0070013B" w:rsidRPr="00B40B72">
        <w:rPr>
          <w:rFonts w:ascii="Tahoma" w:hAnsi="Tahoma" w:cs="Tahoma"/>
          <w:b/>
          <w:bCs/>
          <w:sz w:val="24"/>
          <w:szCs w:val="24"/>
        </w:rPr>
        <w:t>arranged by the order payments are received</w:t>
      </w:r>
      <w:r w:rsidR="00B40B72" w:rsidRPr="00B40B72">
        <w:rPr>
          <w:rFonts w:ascii="Tahoma" w:hAnsi="Tahoma" w:cs="Tahoma"/>
          <w:b/>
          <w:bCs/>
          <w:sz w:val="24"/>
          <w:szCs w:val="24"/>
        </w:rPr>
        <w:t>.</w:t>
      </w:r>
    </w:p>
    <w:p w14:paraId="31E7BB17" w14:textId="229D168B" w:rsidR="00F01EE2" w:rsidRPr="00310F3F" w:rsidRDefault="00F01EE2">
      <w:pPr>
        <w:rPr>
          <w:rFonts w:ascii="Tahoma" w:hAnsi="Tahoma" w:cs="Tahoma"/>
          <w:sz w:val="24"/>
          <w:szCs w:val="24"/>
        </w:rPr>
      </w:pPr>
      <w:r w:rsidRPr="00310F3F">
        <w:rPr>
          <w:rFonts w:ascii="Tahoma" w:hAnsi="Tahoma" w:cs="Tahoma"/>
          <w:sz w:val="24"/>
          <w:szCs w:val="24"/>
        </w:rPr>
        <w:t xml:space="preserve">Past vendors </w:t>
      </w:r>
      <w:r w:rsidR="000E0B11" w:rsidRPr="00310F3F">
        <w:rPr>
          <w:rFonts w:ascii="Tahoma" w:hAnsi="Tahoma" w:cs="Tahoma"/>
          <w:sz w:val="24"/>
          <w:szCs w:val="24"/>
        </w:rPr>
        <w:t>hav</w:t>
      </w:r>
      <w:r w:rsidR="00B02C78">
        <w:rPr>
          <w:rFonts w:ascii="Tahoma" w:hAnsi="Tahoma" w:cs="Tahoma"/>
          <w:sz w:val="24"/>
          <w:szCs w:val="24"/>
        </w:rPr>
        <w:t>e told us this is the best event they go to each year</w:t>
      </w:r>
      <w:r w:rsidR="00F42F44">
        <w:rPr>
          <w:rFonts w:ascii="Tahoma" w:hAnsi="Tahoma" w:cs="Tahoma"/>
          <w:sz w:val="24"/>
          <w:szCs w:val="24"/>
        </w:rPr>
        <w:t xml:space="preserve"> to engage busy clinicians </w:t>
      </w:r>
      <w:r w:rsidR="009B27A3">
        <w:rPr>
          <w:rFonts w:ascii="Tahoma" w:hAnsi="Tahoma" w:cs="Tahoma"/>
          <w:sz w:val="24"/>
          <w:szCs w:val="24"/>
        </w:rPr>
        <w:t>in meaningful discussions about products</w:t>
      </w:r>
      <w:r w:rsidR="00E87E86">
        <w:rPr>
          <w:rFonts w:ascii="Tahoma" w:hAnsi="Tahoma" w:cs="Tahoma"/>
          <w:sz w:val="24"/>
          <w:szCs w:val="24"/>
        </w:rPr>
        <w:t xml:space="preserve"> and</w:t>
      </w:r>
      <w:r w:rsidR="008C0987">
        <w:rPr>
          <w:rFonts w:ascii="Tahoma" w:hAnsi="Tahoma" w:cs="Tahoma"/>
          <w:sz w:val="24"/>
          <w:szCs w:val="24"/>
        </w:rPr>
        <w:t xml:space="preserve"> services</w:t>
      </w:r>
      <w:r w:rsidR="005C02A3">
        <w:rPr>
          <w:rFonts w:ascii="Tahoma" w:hAnsi="Tahoma" w:cs="Tahoma"/>
          <w:sz w:val="24"/>
          <w:szCs w:val="24"/>
        </w:rPr>
        <w:t>.</w:t>
      </w:r>
      <w:r w:rsidR="00B02C78">
        <w:rPr>
          <w:rFonts w:ascii="Tahoma" w:hAnsi="Tahoma" w:cs="Tahoma"/>
          <w:sz w:val="24"/>
          <w:szCs w:val="24"/>
        </w:rPr>
        <w:t xml:space="preserve"> </w:t>
      </w:r>
      <w:r w:rsidR="009B27A3">
        <w:rPr>
          <w:rFonts w:ascii="Tahoma" w:hAnsi="Tahoma" w:cs="Tahoma"/>
          <w:sz w:val="24"/>
          <w:szCs w:val="24"/>
        </w:rPr>
        <w:t>This includes well known, and groundbreaking technology and medications</w:t>
      </w:r>
      <w:r w:rsidR="008124C7">
        <w:rPr>
          <w:rFonts w:ascii="Tahoma" w:hAnsi="Tahoma" w:cs="Tahoma"/>
          <w:sz w:val="24"/>
          <w:szCs w:val="24"/>
        </w:rPr>
        <w:t>.</w:t>
      </w:r>
      <w:r w:rsidR="008C0987">
        <w:rPr>
          <w:rFonts w:ascii="Tahoma" w:hAnsi="Tahoma" w:cs="Tahoma"/>
          <w:sz w:val="24"/>
          <w:szCs w:val="24"/>
        </w:rPr>
        <w:t xml:space="preserve"> </w:t>
      </w:r>
    </w:p>
    <w:p w14:paraId="7E5DDFE2" w14:textId="4B4C9373" w:rsidR="000E0B11" w:rsidRDefault="000E0B11">
      <w:pPr>
        <w:rPr>
          <w:rFonts w:ascii="Tahoma" w:eastAsia="Times New Roman" w:hAnsi="Tahoma" w:cs="Tahoma"/>
          <w:color w:val="000000"/>
          <w:sz w:val="24"/>
          <w:szCs w:val="24"/>
        </w:rPr>
      </w:pPr>
      <w:r w:rsidRPr="00310F3F">
        <w:rPr>
          <w:rFonts w:ascii="Tahoma" w:hAnsi="Tahoma" w:cs="Tahoma"/>
          <w:sz w:val="24"/>
          <w:szCs w:val="24"/>
        </w:rPr>
        <w:t xml:space="preserve">I’m excited to work with you at this year’s conference. For any questions, or special proposal needs, please contact me at 801-546-5585 or email me at </w:t>
      </w:r>
      <w:r w:rsidR="00B40B72" w:rsidRPr="00B40B72">
        <w:rPr>
          <w:rFonts w:ascii="Tahoma" w:hAnsi="Tahoma" w:cs="Tahoma"/>
          <w:sz w:val="24"/>
          <w:szCs w:val="24"/>
        </w:rPr>
        <w:t>teresapuskedra@ogdensurgical.com</w:t>
      </w:r>
      <w:r w:rsidRPr="00310F3F">
        <w:rPr>
          <w:rFonts w:ascii="Tahoma" w:eastAsia="Times New Roman" w:hAnsi="Tahoma" w:cs="Tahoma"/>
          <w:color w:val="000000"/>
          <w:sz w:val="24"/>
          <w:szCs w:val="24"/>
        </w:rPr>
        <w:t>.</w:t>
      </w:r>
    </w:p>
    <w:p w14:paraId="27540FD8" w14:textId="5EF0A78F" w:rsidR="00310F3F" w:rsidRDefault="00310F3F">
      <w:pPr>
        <w:rPr>
          <w:rFonts w:ascii="Tahoma" w:eastAsia="Times New Roman" w:hAnsi="Tahoma" w:cs="Tahoma"/>
          <w:color w:val="000000"/>
          <w:sz w:val="24"/>
          <w:szCs w:val="24"/>
        </w:rPr>
      </w:pPr>
    </w:p>
    <w:p w14:paraId="51590DD6" w14:textId="12497BDC" w:rsidR="00310F3F" w:rsidRDefault="00310F3F">
      <w:pPr>
        <w:rPr>
          <w:rFonts w:ascii="Tahoma" w:eastAsia="Times New Roman" w:hAnsi="Tahoma" w:cs="Tahoma"/>
          <w:color w:val="000000"/>
          <w:sz w:val="24"/>
          <w:szCs w:val="24"/>
        </w:rPr>
      </w:pPr>
      <w:r>
        <w:rPr>
          <w:rFonts w:ascii="Tahoma" w:eastAsia="Times New Roman" w:hAnsi="Tahoma" w:cs="Tahoma"/>
          <w:color w:val="000000"/>
          <w:sz w:val="24"/>
          <w:szCs w:val="24"/>
        </w:rPr>
        <w:t>Looking forward to hearing from you,</w:t>
      </w:r>
    </w:p>
    <w:p w14:paraId="28216FD4" w14:textId="75690F3C" w:rsidR="00310F3F" w:rsidRPr="008A399A" w:rsidRDefault="008A399A">
      <w:pPr>
        <w:rPr>
          <w:rFonts w:ascii="Tahoma" w:eastAsia="Times New Roman" w:hAnsi="Tahoma" w:cs="Tahoma"/>
          <w:b/>
          <w:bCs/>
          <w:color w:val="000000"/>
          <w:sz w:val="24"/>
          <w:szCs w:val="24"/>
        </w:rPr>
      </w:pPr>
      <w:r w:rsidRPr="001E150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A7A65E9" wp14:editId="24A471E4">
            <wp:extent cx="1800860" cy="386715"/>
            <wp:effectExtent l="0" t="0" r="8890" b="0"/>
            <wp:docPr id="1" name="Picture 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, let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860" cy="38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45F770" w14:textId="25CFABC4" w:rsidR="00310F3F" w:rsidRDefault="00310F3F" w:rsidP="00310F3F">
      <w:pPr>
        <w:spacing w:after="0"/>
        <w:rPr>
          <w:rFonts w:ascii="Tahoma" w:eastAsia="Times New Roman" w:hAnsi="Tahoma" w:cs="Tahoma"/>
          <w:color w:val="000000"/>
          <w:sz w:val="24"/>
          <w:szCs w:val="24"/>
        </w:rPr>
      </w:pPr>
      <w:r>
        <w:rPr>
          <w:rFonts w:ascii="Tahoma" w:eastAsia="Times New Roman" w:hAnsi="Tahoma" w:cs="Tahoma"/>
          <w:color w:val="000000"/>
          <w:sz w:val="24"/>
          <w:szCs w:val="24"/>
        </w:rPr>
        <w:lastRenderedPageBreak/>
        <w:t xml:space="preserve">Teresa </w:t>
      </w:r>
      <w:proofErr w:type="spellStart"/>
      <w:r>
        <w:rPr>
          <w:rFonts w:ascii="Tahoma" w:eastAsia="Times New Roman" w:hAnsi="Tahoma" w:cs="Tahoma"/>
          <w:color w:val="000000"/>
          <w:sz w:val="24"/>
          <w:szCs w:val="24"/>
        </w:rPr>
        <w:t>Puskedra</w:t>
      </w:r>
      <w:proofErr w:type="spellEnd"/>
      <w:r>
        <w:rPr>
          <w:rFonts w:ascii="Tahoma" w:eastAsia="Times New Roman" w:hAnsi="Tahoma" w:cs="Tahoma"/>
          <w:color w:val="000000"/>
          <w:sz w:val="24"/>
          <w:szCs w:val="24"/>
        </w:rPr>
        <w:t xml:space="preserve"> </w:t>
      </w:r>
    </w:p>
    <w:p w14:paraId="2AFD4A08" w14:textId="0DCC3C80" w:rsidR="00310F3F" w:rsidRDefault="00310F3F" w:rsidP="00310F3F">
      <w:pPr>
        <w:spacing w:after="0"/>
        <w:rPr>
          <w:rFonts w:ascii="Tahoma" w:eastAsia="Times New Roman" w:hAnsi="Tahoma" w:cs="Tahoma"/>
          <w:color w:val="000000"/>
          <w:sz w:val="24"/>
          <w:szCs w:val="24"/>
        </w:rPr>
      </w:pPr>
      <w:r>
        <w:rPr>
          <w:rFonts w:ascii="Tahoma" w:eastAsia="Times New Roman" w:hAnsi="Tahoma" w:cs="Tahoma"/>
          <w:color w:val="000000"/>
          <w:sz w:val="24"/>
          <w:szCs w:val="24"/>
        </w:rPr>
        <w:t>Executive Director</w:t>
      </w:r>
    </w:p>
    <w:p w14:paraId="6F39AD9A" w14:textId="53B1EDED" w:rsidR="00310F3F" w:rsidRDefault="00310F3F" w:rsidP="00310F3F">
      <w:pPr>
        <w:spacing w:after="0"/>
        <w:rPr>
          <w:rFonts w:ascii="Tahoma" w:eastAsia="Times New Roman" w:hAnsi="Tahoma" w:cs="Tahoma"/>
          <w:color w:val="000000"/>
          <w:sz w:val="24"/>
          <w:szCs w:val="24"/>
        </w:rPr>
      </w:pPr>
      <w:r>
        <w:rPr>
          <w:rFonts w:ascii="Tahoma" w:eastAsia="Times New Roman" w:hAnsi="Tahoma" w:cs="Tahoma"/>
          <w:color w:val="000000"/>
          <w:sz w:val="24"/>
          <w:szCs w:val="24"/>
        </w:rPr>
        <w:t>Ogden Surgical-Medical Society</w:t>
      </w:r>
    </w:p>
    <w:p w14:paraId="6C017C7B" w14:textId="10115D4B" w:rsidR="008A399A" w:rsidRDefault="008A399A" w:rsidP="00310F3F">
      <w:pPr>
        <w:spacing w:after="0"/>
        <w:rPr>
          <w:rFonts w:ascii="Tahoma" w:eastAsia="Times New Roman" w:hAnsi="Tahoma" w:cs="Tahoma"/>
          <w:color w:val="000000"/>
          <w:sz w:val="24"/>
          <w:szCs w:val="24"/>
        </w:rPr>
      </w:pPr>
    </w:p>
    <w:p w14:paraId="0534BB39" w14:textId="6503F670" w:rsidR="008A399A" w:rsidRDefault="008A399A" w:rsidP="00310F3F">
      <w:pPr>
        <w:spacing w:after="0"/>
        <w:rPr>
          <w:rFonts w:ascii="Tahoma" w:eastAsia="Times New Roman" w:hAnsi="Tahoma" w:cs="Tahoma"/>
          <w:color w:val="000000"/>
          <w:sz w:val="24"/>
          <w:szCs w:val="24"/>
        </w:rPr>
      </w:pPr>
      <w:r>
        <w:rPr>
          <w:rFonts w:ascii="Tahoma" w:eastAsia="Times New Roman" w:hAnsi="Tahoma" w:cs="Tahoma"/>
          <w:color w:val="000000"/>
          <w:sz w:val="24"/>
          <w:szCs w:val="24"/>
        </w:rPr>
        <w:t>P.S. Your participation as an exhibitor includes:</w:t>
      </w:r>
    </w:p>
    <w:p w14:paraId="6FB7878E" w14:textId="3428EE1C" w:rsidR="008A399A" w:rsidRDefault="008A399A" w:rsidP="008A399A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1320"/>
        <w:rPr>
          <w:rFonts w:ascii="Segoe UI" w:eastAsia="Times New Roman" w:hAnsi="Segoe UI" w:cs="Segoe UI"/>
          <w:color w:val="454545"/>
          <w:sz w:val="24"/>
          <w:szCs w:val="24"/>
        </w:rPr>
      </w:pPr>
      <w:r w:rsidRPr="001E1507">
        <w:rPr>
          <w:rFonts w:ascii="Segoe UI" w:eastAsia="Times New Roman" w:hAnsi="Segoe UI" w:cs="Segoe UI"/>
          <w:b/>
          <w:bCs/>
          <w:color w:val="454545"/>
          <w:sz w:val="24"/>
          <w:szCs w:val="24"/>
        </w:rPr>
        <w:t>One banquet table</w:t>
      </w:r>
      <w:r w:rsidRPr="001E1507">
        <w:rPr>
          <w:rFonts w:ascii="Segoe UI" w:eastAsia="Times New Roman" w:hAnsi="Segoe UI" w:cs="Segoe UI"/>
          <w:color w:val="454545"/>
          <w:sz w:val="24"/>
          <w:szCs w:val="24"/>
        </w:rPr>
        <w:t xml:space="preserve"> that is six-foot in length and 30-inches deep, </w:t>
      </w:r>
      <w:proofErr w:type="spellStart"/>
      <w:r w:rsidRPr="001E1507">
        <w:rPr>
          <w:rFonts w:ascii="Segoe UI" w:eastAsia="Times New Roman" w:hAnsi="Segoe UI" w:cs="Segoe UI"/>
          <w:color w:val="454545"/>
          <w:sz w:val="24"/>
          <w:szCs w:val="24"/>
        </w:rPr>
        <w:t>unskirted</w:t>
      </w:r>
      <w:proofErr w:type="spellEnd"/>
      <w:r w:rsidRPr="001E1507">
        <w:rPr>
          <w:rFonts w:ascii="Segoe UI" w:eastAsia="Times New Roman" w:hAnsi="Segoe UI" w:cs="Segoe UI"/>
          <w:color w:val="454545"/>
          <w:sz w:val="24"/>
          <w:szCs w:val="24"/>
        </w:rPr>
        <w:t>, and</w:t>
      </w:r>
      <w:r>
        <w:rPr>
          <w:rFonts w:ascii="Segoe UI" w:eastAsia="Times New Roman" w:hAnsi="Segoe UI" w:cs="Segoe UI"/>
          <w:color w:val="454545"/>
          <w:sz w:val="24"/>
          <w:szCs w:val="24"/>
        </w:rPr>
        <w:t xml:space="preserve"> a</w:t>
      </w:r>
      <w:r w:rsidRPr="001E1507">
        <w:rPr>
          <w:rFonts w:ascii="Segoe UI" w:eastAsia="Times New Roman" w:hAnsi="Segoe UI" w:cs="Segoe UI"/>
          <w:color w:val="454545"/>
          <w:sz w:val="24"/>
          <w:szCs w:val="24"/>
        </w:rPr>
        <w:t xml:space="preserve"> maximum limit of two exhibitors behind each table.</w:t>
      </w:r>
    </w:p>
    <w:p w14:paraId="21437C2B" w14:textId="78DDF025" w:rsidR="003D119A" w:rsidRPr="001E1507" w:rsidRDefault="003D119A" w:rsidP="003D119A">
      <w:pPr>
        <w:numPr>
          <w:ilvl w:val="0"/>
          <w:numId w:val="1"/>
        </w:numPr>
        <w:spacing w:after="0" w:line="240" w:lineRule="auto"/>
        <w:ind w:left="1320"/>
        <w:rPr>
          <w:rFonts w:ascii="Segoe UI" w:eastAsia="Times New Roman" w:hAnsi="Segoe UI" w:cs="Segoe UI"/>
          <w:color w:val="454545"/>
          <w:sz w:val="24"/>
          <w:szCs w:val="24"/>
        </w:rPr>
      </w:pPr>
      <w:r>
        <w:rPr>
          <w:rFonts w:ascii="Segoe UI" w:eastAsia="Times New Roman" w:hAnsi="Segoe UI" w:cs="Segoe UI"/>
          <w:b/>
          <w:bCs/>
          <w:color w:val="454545"/>
          <w:sz w:val="24"/>
          <w:szCs w:val="24"/>
        </w:rPr>
        <w:t xml:space="preserve">Dedicated time for attendees to visit exhibitors. </w:t>
      </w:r>
      <w:r w:rsidRPr="001E1507">
        <w:rPr>
          <w:rFonts w:ascii="Segoe UI" w:eastAsia="Times New Roman" w:hAnsi="Segoe UI" w:cs="Segoe UI"/>
          <w:color w:val="454545"/>
          <w:sz w:val="24"/>
          <w:szCs w:val="24"/>
        </w:rPr>
        <w:t>Break</w:t>
      </w:r>
      <w:r>
        <w:rPr>
          <w:rFonts w:ascii="Segoe UI" w:eastAsia="Times New Roman" w:hAnsi="Segoe UI" w:cs="Segoe UI"/>
          <w:color w:val="454545"/>
          <w:sz w:val="24"/>
          <w:szCs w:val="24"/>
        </w:rPr>
        <w:t>s are</w:t>
      </w:r>
      <w:r w:rsidRPr="001E1507">
        <w:rPr>
          <w:rFonts w:ascii="Segoe UI" w:eastAsia="Times New Roman" w:hAnsi="Segoe UI" w:cs="Segoe UI"/>
          <w:color w:val="454545"/>
          <w:sz w:val="24"/>
          <w:szCs w:val="24"/>
        </w:rPr>
        <w:t xml:space="preserve"> included </w:t>
      </w:r>
      <w:r>
        <w:rPr>
          <w:rFonts w:ascii="Segoe UI" w:eastAsia="Times New Roman" w:hAnsi="Segoe UI" w:cs="Segoe UI"/>
          <w:color w:val="454545"/>
          <w:sz w:val="24"/>
          <w:szCs w:val="24"/>
        </w:rPr>
        <w:t xml:space="preserve">daily </w:t>
      </w:r>
      <w:r w:rsidRPr="001E1507">
        <w:rPr>
          <w:rFonts w:ascii="Segoe UI" w:eastAsia="Times New Roman" w:hAnsi="Segoe UI" w:cs="Segoe UI"/>
          <w:color w:val="454545"/>
          <w:sz w:val="24"/>
          <w:szCs w:val="24"/>
        </w:rPr>
        <w:t>from 9:30 a.m. to 10:00 a.m. and 2:00 p.m. to 2:30 p.m.</w:t>
      </w:r>
    </w:p>
    <w:p w14:paraId="7B3066BF" w14:textId="041A7C23" w:rsidR="003D119A" w:rsidRDefault="008A399A" w:rsidP="008A399A">
      <w:pPr>
        <w:numPr>
          <w:ilvl w:val="0"/>
          <w:numId w:val="1"/>
        </w:numPr>
        <w:spacing w:after="0" w:line="240" w:lineRule="auto"/>
        <w:ind w:left="1320"/>
        <w:rPr>
          <w:rFonts w:ascii="Segoe UI" w:eastAsia="Times New Roman" w:hAnsi="Segoe UI" w:cs="Segoe UI"/>
          <w:color w:val="454545"/>
          <w:sz w:val="24"/>
          <w:szCs w:val="24"/>
        </w:rPr>
      </w:pPr>
      <w:r w:rsidRPr="001E1507">
        <w:rPr>
          <w:rFonts w:ascii="Segoe UI" w:eastAsia="Times New Roman" w:hAnsi="Segoe UI" w:cs="Segoe UI"/>
          <w:b/>
          <w:bCs/>
          <w:color w:val="454545"/>
          <w:sz w:val="24"/>
          <w:szCs w:val="24"/>
        </w:rPr>
        <w:t>Increased provider attendee engagement</w:t>
      </w:r>
      <w:r w:rsidRPr="001E1507">
        <w:rPr>
          <w:rFonts w:ascii="Segoe UI" w:eastAsia="Times New Roman" w:hAnsi="Segoe UI" w:cs="Segoe UI"/>
          <w:color w:val="454545"/>
          <w:sz w:val="24"/>
          <w:szCs w:val="24"/>
        </w:rPr>
        <w:t xml:space="preserve"> through the conference app </w:t>
      </w:r>
      <w:proofErr w:type="spellStart"/>
      <w:r w:rsidRPr="001E1507">
        <w:rPr>
          <w:rFonts w:ascii="Segoe UI" w:eastAsia="Times New Roman" w:hAnsi="Segoe UI" w:cs="Segoe UI"/>
          <w:color w:val="454545"/>
          <w:sz w:val="24"/>
          <w:szCs w:val="24"/>
        </w:rPr>
        <w:t>EventMobi</w:t>
      </w:r>
      <w:proofErr w:type="spellEnd"/>
      <w:r w:rsidRPr="001E1507">
        <w:rPr>
          <w:rFonts w:ascii="Segoe UI" w:eastAsia="Times New Roman" w:hAnsi="Segoe UI" w:cs="Segoe UI"/>
          <w:color w:val="454545"/>
          <w:sz w:val="24"/>
          <w:szCs w:val="24"/>
        </w:rPr>
        <w:t>. Provide a question about your organization that you would like the providers to ask</w:t>
      </w:r>
      <w:r w:rsidR="003D119A">
        <w:rPr>
          <w:rFonts w:ascii="Segoe UI" w:eastAsia="Times New Roman" w:hAnsi="Segoe UI" w:cs="Segoe UI"/>
          <w:color w:val="454545"/>
          <w:sz w:val="24"/>
          <w:szCs w:val="24"/>
        </w:rPr>
        <w:t xml:space="preserve"> and watch as they flock to you.</w:t>
      </w:r>
      <w:r w:rsidRPr="001E1507">
        <w:rPr>
          <w:rFonts w:ascii="Segoe UI" w:eastAsia="Times New Roman" w:hAnsi="Segoe UI" w:cs="Segoe UI"/>
          <w:color w:val="454545"/>
          <w:sz w:val="24"/>
          <w:szCs w:val="24"/>
        </w:rPr>
        <w:t xml:space="preserve"> </w:t>
      </w:r>
    </w:p>
    <w:p w14:paraId="6ED84F30" w14:textId="23FE1F4B" w:rsidR="008A399A" w:rsidRPr="001E1507" w:rsidRDefault="008A399A" w:rsidP="003D119A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1710" w:right="-270" w:hanging="180"/>
        <w:rPr>
          <w:rFonts w:ascii="Segoe UI" w:eastAsia="Times New Roman" w:hAnsi="Segoe UI" w:cs="Segoe UI"/>
          <w:color w:val="454545"/>
          <w:sz w:val="24"/>
          <w:szCs w:val="24"/>
        </w:rPr>
      </w:pPr>
      <w:r w:rsidRPr="001E1507">
        <w:rPr>
          <w:rFonts w:ascii="Segoe UI" w:eastAsia="Times New Roman" w:hAnsi="Segoe UI" w:cs="Segoe UI"/>
          <w:color w:val="454545"/>
          <w:sz w:val="24"/>
          <w:szCs w:val="24"/>
        </w:rPr>
        <w:t>Email your question by April 1, 202</w:t>
      </w:r>
      <w:r w:rsidR="003D119A" w:rsidRPr="00C25073">
        <w:rPr>
          <w:rFonts w:ascii="Segoe UI" w:eastAsia="Times New Roman" w:hAnsi="Segoe UI" w:cs="Segoe UI"/>
          <w:color w:val="454545"/>
          <w:sz w:val="24"/>
          <w:szCs w:val="24"/>
        </w:rPr>
        <w:t xml:space="preserve">3, </w:t>
      </w:r>
      <w:r w:rsidRPr="001E1507">
        <w:rPr>
          <w:rFonts w:ascii="Segoe UI" w:eastAsia="Times New Roman" w:hAnsi="Segoe UI" w:cs="Segoe UI"/>
          <w:color w:val="454545"/>
          <w:sz w:val="24"/>
          <w:szCs w:val="24"/>
        </w:rPr>
        <w:t>to </w:t>
      </w:r>
      <w:hyperlink r:id="rId8" w:tgtFrame="_blank" w:history="1">
        <w:r w:rsidRPr="001E1507">
          <w:rPr>
            <w:rFonts w:ascii="Segoe UI" w:eastAsia="Times New Roman" w:hAnsi="Segoe UI" w:cs="Segoe UI"/>
            <w:b/>
            <w:bCs/>
            <w:color w:val="454545"/>
            <w:sz w:val="24"/>
            <w:szCs w:val="24"/>
            <w:u w:val="single"/>
          </w:rPr>
          <w:t>teresapuskedra@ogdensurgical.com</w:t>
        </w:r>
      </w:hyperlink>
      <w:r w:rsidRPr="001E1507">
        <w:rPr>
          <w:rFonts w:ascii="Segoe UI" w:eastAsia="Times New Roman" w:hAnsi="Segoe UI" w:cs="Segoe UI"/>
          <w:color w:val="454545"/>
          <w:sz w:val="24"/>
          <w:szCs w:val="24"/>
        </w:rPr>
        <w:t xml:space="preserve">. Questions can be added to the app up to the first day of the conference. </w:t>
      </w:r>
    </w:p>
    <w:p w14:paraId="7B62E755" w14:textId="202C3F1B" w:rsidR="008A399A" w:rsidRPr="001E1507" w:rsidRDefault="008A399A" w:rsidP="008A399A">
      <w:pPr>
        <w:numPr>
          <w:ilvl w:val="0"/>
          <w:numId w:val="1"/>
        </w:numPr>
        <w:spacing w:after="0" w:line="240" w:lineRule="auto"/>
        <w:ind w:left="1320"/>
        <w:rPr>
          <w:rFonts w:ascii="Segoe UI" w:eastAsia="Times New Roman" w:hAnsi="Segoe UI" w:cs="Segoe UI"/>
          <w:color w:val="454545"/>
          <w:sz w:val="24"/>
          <w:szCs w:val="24"/>
        </w:rPr>
      </w:pPr>
      <w:r w:rsidRPr="001E1507">
        <w:rPr>
          <w:rFonts w:ascii="Segoe UI" w:eastAsia="Times New Roman" w:hAnsi="Segoe UI" w:cs="Segoe UI"/>
          <w:b/>
          <w:bCs/>
          <w:color w:val="454545"/>
          <w:sz w:val="24"/>
          <w:szCs w:val="24"/>
        </w:rPr>
        <w:t>Free Social and Dinner</w:t>
      </w:r>
      <w:r w:rsidR="00C25073">
        <w:rPr>
          <w:rFonts w:ascii="Segoe UI" w:eastAsia="Times New Roman" w:hAnsi="Segoe UI" w:cs="Segoe UI"/>
          <w:b/>
          <w:bCs/>
          <w:color w:val="454545"/>
          <w:sz w:val="24"/>
          <w:szCs w:val="24"/>
        </w:rPr>
        <w:t xml:space="preserve"> to mingle with providers </w:t>
      </w:r>
      <w:r w:rsidRPr="001E1507">
        <w:rPr>
          <w:rFonts w:ascii="Segoe UI" w:eastAsia="Times New Roman" w:hAnsi="Segoe UI" w:cs="Segoe UI"/>
          <w:color w:val="454545"/>
          <w:sz w:val="24"/>
          <w:szCs w:val="24"/>
        </w:rPr>
        <w:t>on Tuesday, May 1</w:t>
      </w:r>
      <w:r>
        <w:rPr>
          <w:rFonts w:ascii="Segoe UI" w:eastAsia="Times New Roman" w:hAnsi="Segoe UI" w:cs="Segoe UI"/>
          <w:color w:val="454545"/>
          <w:sz w:val="24"/>
          <w:szCs w:val="24"/>
        </w:rPr>
        <w:t>6</w:t>
      </w:r>
      <w:r w:rsidRPr="001E1507">
        <w:rPr>
          <w:rFonts w:ascii="Segoe UI" w:eastAsia="Times New Roman" w:hAnsi="Segoe UI" w:cs="Segoe UI"/>
          <w:color w:val="454545"/>
          <w:sz w:val="24"/>
          <w:szCs w:val="24"/>
        </w:rPr>
        <w:t>, 202</w:t>
      </w:r>
      <w:r>
        <w:rPr>
          <w:rFonts w:ascii="Segoe UI" w:eastAsia="Times New Roman" w:hAnsi="Segoe UI" w:cs="Segoe UI"/>
          <w:color w:val="454545"/>
          <w:sz w:val="24"/>
          <w:szCs w:val="24"/>
        </w:rPr>
        <w:t>3,</w:t>
      </w:r>
      <w:r w:rsidRPr="001E1507">
        <w:rPr>
          <w:rFonts w:ascii="Segoe UI" w:eastAsia="Times New Roman" w:hAnsi="Segoe UI" w:cs="Segoe UI"/>
          <w:color w:val="454545"/>
          <w:sz w:val="24"/>
          <w:szCs w:val="24"/>
        </w:rPr>
        <w:t xml:space="preserve"> at 5:30 p.m. This is available for you and your spouse as well as any of your counterparts and their spouses in your organization. </w:t>
      </w:r>
      <w:r w:rsidR="00C25073">
        <w:rPr>
          <w:rFonts w:ascii="Segoe UI" w:eastAsia="Times New Roman" w:hAnsi="Segoe UI" w:cs="Segoe UI"/>
          <w:b/>
          <w:bCs/>
          <w:color w:val="454545"/>
          <w:sz w:val="24"/>
          <w:szCs w:val="24"/>
        </w:rPr>
        <w:t>The amount a</w:t>
      </w:r>
      <w:r w:rsidRPr="001E1507">
        <w:rPr>
          <w:rFonts w:ascii="Segoe UI" w:eastAsia="Times New Roman" w:hAnsi="Segoe UI" w:cs="Segoe UI"/>
          <w:b/>
          <w:bCs/>
          <w:color w:val="454545"/>
          <w:sz w:val="24"/>
          <w:szCs w:val="24"/>
        </w:rPr>
        <w:t>ttending the social</w:t>
      </w:r>
      <w:r w:rsidR="00C25073">
        <w:rPr>
          <w:rFonts w:ascii="Segoe UI" w:eastAsia="Times New Roman" w:hAnsi="Segoe UI" w:cs="Segoe UI"/>
          <w:b/>
          <w:bCs/>
          <w:color w:val="454545"/>
          <w:sz w:val="24"/>
          <w:szCs w:val="24"/>
        </w:rPr>
        <w:t xml:space="preserve"> from your company</w:t>
      </w:r>
      <w:r w:rsidRPr="001E1507">
        <w:rPr>
          <w:rFonts w:ascii="Segoe UI" w:eastAsia="Times New Roman" w:hAnsi="Segoe UI" w:cs="Segoe UI"/>
          <w:b/>
          <w:bCs/>
          <w:color w:val="454545"/>
          <w:sz w:val="24"/>
          <w:szCs w:val="24"/>
        </w:rPr>
        <w:t xml:space="preserve"> and if that includes the dinner </w:t>
      </w:r>
      <w:r w:rsidR="00C25073">
        <w:rPr>
          <w:rFonts w:ascii="Segoe UI" w:eastAsia="Times New Roman" w:hAnsi="Segoe UI" w:cs="Segoe UI"/>
          <w:b/>
          <w:bCs/>
          <w:color w:val="454545"/>
          <w:sz w:val="24"/>
          <w:szCs w:val="24"/>
        </w:rPr>
        <w:t xml:space="preserve">is due </w:t>
      </w:r>
      <w:r w:rsidRPr="001E1507">
        <w:rPr>
          <w:rFonts w:ascii="Segoe UI" w:eastAsia="Times New Roman" w:hAnsi="Segoe UI" w:cs="Segoe UI"/>
          <w:b/>
          <w:bCs/>
          <w:color w:val="454545"/>
          <w:sz w:val="24"/>
          <w:szCs w:val="24"/>
        </w:rPr>
        <w:t xml:space="preserve">by April 1, </w:t>
      </w:r>
      <w:r w:rsidR="008953C4" w:rsidRPr="001E1507">
        <w:rPr>
          <w:rFonts w:ascii="Segoe UI" w:eastAsia="Times New Roman" w:hAnsi="Segoe UI" w:cs="Segoe UI"/>
          <w:b/>
          <w:bCs/>
          <w:color w:val="454545"/>
          <w:sz w:val="24"/>
          <w:szCs w:val="24"/>
        </w:rPr>
        <w:t>202</w:t>
      </w:r>
      <w:r w:rsidR="008953C4">
        <w:rPr>
          <w:rFonts w:ascii="Segoe UI" w:eastAsia="Times New Roman" w:hAnsi="Segoe UI" w:cs="Segoe UI"/>
          <w:b/>
          <w:bCs/>
          <w:color w:val="454545"/>
          <w:sz w:val="24"/>
          <w:szCs w:val="24"/>
        </w:rPr>
        <w:t>3,</w:t>
      </w:r>
      <w:r w:rsidRPr="001E1507">
        <w:rPr>
          <w:rFonts w:ascii="Segoe UI" w:eastAsia="Times New Roman" w:hAnsi="Segoe UI" w:cs="Segoe UI"/>
          <w:b/>
          <w:bCs/>
          <w:color w:val="454545"/>
          <w:sz w:val="24"/>
          <w:szCs w:val="24"/>
        </w:rPr>
        <w:t xml:space="preserve"> for food ordering counts</w:t>
      </w:r>
      <w:r w:rsidRPr="001E1507">
        <w:rPr>
          <w:rFonts w:ascii="Segoe UI" w:eastAsia="Times New Roman" w:hAnsi="Segoe UI" w:cs="Segoe UI"/>
          <w:color w:val="454545"/>
          <w:sz w:val="24"/>
          <w:szCs w:val="24"/>
        </w:rPr>
        <w:t>. The social is 5:30 PM to 6:30 PM and the Dinner is 6:30 PM to 8:30 PM.</w:t>
      </w:r>
    </w:p>
    <w:p w14:paraId="1C51B4AC" w14:textId="77777777" w:rsidR="008A399A" w:rsidRPr="001E1507" w:rsidRDefault="008A399A" w:rsidP="008A399A">
      <w:pPr>
        <w:numPr>
          <w:ilvl w:val="0"/>
          <w:numId w:val="1"/>
        </w:numPr>
        <w:spacing w:after="0" w:line="240" w:lineRule="auto"/>
        <w:ind w:left="1320"/>
        <w:rPr>
          <w:rFonts w:ascii="Segoe UI" w:eastAsia="Times New Roman" w:hAnsi="Segoe UI" w:cs="Segoe UI"/>
          <w:color w:val="454545"/>
          <w:sz w:val="24"/>
          <w:szCs w:val="24"/>
        </w:rPr>
      </w:pPr>
      <w:r w:rsidRPr="001E1507">
        <w:rPr>
          <w:rFonts w:ascii="Segoe UI" w:eastAsia="Times New Roman" w:hAnsi="Segoe UI" w:cs="Segoe UI"/>
          <w:b/>
          <w:bCs/>
          <w:color w:val="454545"/>
          <w:sz w:val="24"/>
          <w:szCs w:val="24"/>
        </w:rPr>
        <w:t>Free breakfast, lunch, and breaks</w:t>
      </w:r>
      <w:r w:rsidRPr="001E1507">
        <w:rPr>
          <w:rFonts w:ascii="Segoe UI" w:eastAsia="Times New Roman" w:hAnsi="Segoe UI" w:cs="Segoe UI"/>
          <w:color w:val="454545"/>
          <w:sz w:val="24"/>
          <w:szCs w:val="24"/>
        </w:rPr>
        <w:t> included with exhibit table payment.</w:t>
      </w:r>
    </w:p>
    <w:p w14:paraId="09EC63DE" w14:textId="77777777" w:rsidR="008A399A" w:rsidRPr="001E1507" w:rsidRDefault="008A399A" w:rsidP="008A399A">
      <w:pPr>
        <w:numPr>
          <w:ilvl w:val="0"/>
          <w:numId w:val="1"/>
        </w:numPr>
        <w:spacing w:after="0" w:line="240" w:lineRule="auto"/>
        <w:ind w:left="1320"/>
        <w:rPr>
          <w:rFonts w:ascii="Segoe UI" w:eastAsia="Times New Roman" w:hAnsi="Segoe UI" w:cs="Segoe UI"/>
          <w:color w:val="454545"/>
          <w:sz w:val="24"/>
          <w:szCs w:val="24"/>
        </w:rPr>
      </w:pPr>
      <w:r w:rsidRPr="001E1507">
        <w:rPr>
          <w:rFonts w:ascii="Segoe UI" w:eastAsia="Times New Roman" w:hAnsi="Segoe UI" w:cs="Segoe UI"/>
          <w:b/>
          <w:bCs/>
          <w:color w:val="454545"/>
          <w:sz w:val="24"/>
          <w:szCs w:val="24"/>
        </w:rPr>
        <w:t>Free attendance at all the lectures</w:t>
      </w:r>
      <w:r w:rsidRPr="001E1507">
        <w:rPr>
          <w:rFonts w:ascii="Segoe UI" w:eastAsia="Times New Roman" w:hAnsi="Segoe UI" w:cs="Segoe UI"/>
          <w:color w:val="454545"/>
          <w:sz w:val="24"/>
          <w:szCs w:val="24"/>
        </w:rPr>
        <w:t> (excluding skill labs and CME credit).</w:t>
      </w:r>
    </w:p>
    <w:p w14:paraId="64121235" w14:textId="7933A27E" w:rsidR="008A399A" w:rsidRDefault="008A399A" w:rsidP="00310F3F">
      <w:pPr>
        <w:spacing w:after="0"/>
        <w:rPr>
          <w:rFonts w:ascii="Tahoma" w:hAnsi="Tahoma" w:cs="Tahoma"/>
          <w:sz w:val="24"/>
          <w:szCs w:val="24"/>
        </w:rPr>
      </w:pPr>
    </w:p>
    <w:p w14:paraId="54269C09" w14:textId="7774EB48" w:rsidR="00C25073" w:rsidRPr="001E1507" w:rsidRDefault="00C25073" w:rsidP="00C25073">
      <w:pPr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1E1507">
        <w:rPr>
          <w:rFonts w:ascii="Segoe UI" w:eastAsia="Times New Roman" w:hAnsi="Segoe UI" w:cs="Segoe UI"/>
          <w:b/>
          <w:bCs/>
          <w:color w:val="454545"/>
          <w:sz w:val="36"/>
          <w:szCs w:val="36"/>
        </w:rPr>
        <w:t>Sponsor and Exhibitor Agreement Form</w:t>
      </w:r>
      <w:r>
        <w:rPr>
          <w:rFonts w:ascii="Segoe UI" w:eastAsia="Times New Roman" w:hAnsi="Segoe UI" w:cs="Segoe UI"/>
          <w:b/>
          <w:bCs/>
          <w:color w:val="454545"/>
          <w:sz w:val="36"/>
          <w:szCs w:val="36"/>
        </w:rPr>
        <w:t xml:space="preserve"> (download)</w:t>
      </w:r>
    </w:p>
    <w:p w14:paraId="683CF0DD" w14:textId="77777777" w:rsidR="00C25073" w:rsidRPr="001E1507" w:rsidRDefault="00C25073" w:rsidP="00C25073">
      <w:pPr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1E1507">
        <w:rPr>
          <w:rFonts w:ascii="Segoe UI" w:eastAsia="Times New Roman" w:hAnsi="Segoe UI" w:cs="Segoe UI"/>
          <w:color w:val="454545"/>
          <w:sz w:val="24"/>
          <w:szCs w:val="24"/>
        </w:rPr>
        <w:t>Ogden Surgical-Medical Society</w:t>
      </w:r>
    </w:p>
    <w:p w14:paraId="04F14833" w14:textId="6D1A73C0" w:rsidR="00C25073" w:rsidRPr="001E1507" w:rsidRDefault="00C25073" w:rsidP="00C25073">
      <w:pPr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1E1507">
        <w:rPr>
          <w:rFonts w:ascii="Segoe UI" w:eastAsia="Times New Roman" w:hAnsi="Segoe UI" w:cs="Segoe UI"/>
          <w:color w:val="454545"/>
          <w:sz w:val="24"/>
          <w:szCs w:val="24"/>
        </w:rPr>
        <w:t>7</w:t>
      </w:r>
      <w:r>
        <w:rPr>
          <w:rFonts w:ascii="Segoe UI" w:eastAsia="Times New Roman" w:hAnsi="Segoe UI" w:cs="Segoe UI"/>
          <w:color w:val="454545"/>
          <w:sz w:val="24"/>
          <w:szCs w:val="24"/>
        </w:rPr>
        <w:t>8</w:t>
      </w:r>
      <w:r w:rsidRPr="001E1507">
        <w:rPr>
          <w:rFonts w:ascii="Segoe UI" w:eastAsia="Times New Roman" w:hAnsi="Segoe UI" w:cs="Segoe UI"/>
          <w:color w:val="454545"/>
          <w:sz w:val="24"/>
          <w:szCs w:val="24"/>
        </w:rPr>
        <w:t>th CME Conference</w:t>
      </w:r>
    </w:p>
    <w:p w14:paraId="4CEDA6D8" w14:textId="40541BCD" w:rsidR="00C25073" w:rsidRDefault="00C25073" w:rsidP="00C25073">
      <w:pPr>
        <w:spacing w:after="0"/>
        <w:rPr>
          <w:rFonts w:ascii="Segoe UI" w:eastAsia="Times New Roman" w:hAnsi="Segoe UI" w:cs="Segoe UI"/>
          <w:color w:val="454545"/>
          <w:sz w:val="24"/>
          <w:szCs w:val="24"/>
        </w:rPr>
      </w:pPr>
      <w:r w:rsidRPr="001E1507">
        <w:rPr>
          <w:rFonts w:ascii="Segoe UI" w:eastAsia="Times New Roman" w:hAnsi="Segoe UI" w:cs="Segoe UI"/>
          <w:color w:val="454545"/>
          <w:sz w:val="24"/>
          <w:szCs w:val="24"/>
        </w:rPr>
        <w:t>May 1</w:t>
      </w:r>
      <w:r>
        <w:rPr>
          <w:rFonts w:ascii="Segoe UI" w:eastAsia="Times New Roman" w:hAnsi="Segoe UI" w:cs="Segoe UI"/>
          <w:color w:val="454545"/>
          <w:sz w:val="24"/>
          <w:szCs w:val="24"/>
        </w:rPr>
        <w:t>6, 17, 18, 19</w:t>
      </w:r>
      <w:r w:rsidRPr="001E1507">
        <w:rPr>
          <w:rFonts w:ascii="Segoe UI" w:eastAsia="Times New Roman" w:hAnsi="Segoe UI" w:cs="Segoe UI"/>
          <w:color w:val="454545"/>
          <w:sz w:val="24"/>
          <w:szCs w:val="24"/>
        </w:rPr>
        <w:t>, 202</w:t>
      </w:r>
      <w:r>
        <w:rPr>
          <w:rFonts w:ascii="Segoe UI" w:eastAsia="Times New Roman" w:hAnsi="Segoe UI" w:cs="Segoe UI"/>
          <w:color w:val="454545"/>
          <w:sz w:val="24"/>
          <w:szCs w:val="24"/>
        </w:rPr>
        <w:t>3</w:t>
      </w:r>
    </w:p>
    <w:p w14:paraId="75BB7145" w14:textId="3230F64A" w:rsidR="00C25073" w:rsidRPr="00310F3F" w:rsidRDefault="00C25073" w:rsidP="00B43121">
      <w:pPr>
        <w:spacing w:after="0"/>
        <w:jc w:val="center"/>
        <w:rPr>
          <w:rFonts w:ascii="Tahoma" w:hAnsi="Tahoma" w:cs="Tahoma"/>
          <w:sz w:val="24"/>
          <w:szCs w:val="24"/>
        </w:rPr>
      </w:pPr>
      <w:r w:rsidRPr="006C6BD8">
        <w:rPr>
          <w:rFonts w:ascii="Segoe UI" w:eastAsia="Times New Roman" w:hAnsi="Segoe UI" w:cs="Segoe UI"/>
          <w:color w:val="454545"/>
          <w:sz w:val="24"/>
          <w:szCs w:val="24"/>
        </w:rPr>
        <w:t>DOWNLOAD</w:t>
      </w:r>
      <w:r w:rsidR="00B43121" w:rsidRPr="006C6BD8">
        <w:rPr>
          <w:rFonts w:ascii="Segoe UI" w:eastAsia="Times New Roman" w:hAnsi="Segoe UI" w:cs="Segoe UI"/>
          <w:color w:val="454545"/>
          <w:sz w:val="24"/>
          <w:szCs w:val="24"/>
        </w:rPr>
        <w:t xml:space="preserve"> </w:t>
      </w:r>
      <w:r w:rsidRPr="006C6BD8">
        <w:rPr>
          <w:rFonts w:ascii="Segoe UI" w:eastAsia="Times New Roman" w:hAnsi="Segoe UI" w:cs="Segoe UI"/>
          <w:color w:val="454545"/>
          <w:sz w:val="24"/>
          <w:szCs w:val="24"/>
        </w:rPr>
        <w:t>FORM</w:t>
      </w:r>
    </w:p>
    <w:sectPr w:rsidR="00C25073" w:rsidRPr="00310F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B1D09"/>
    <w:multiLevelType w:val="multilevel"/>
    <w:tmpl w:val="10D4D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73504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2D9"/>
    <w:rsid w:val="0001703E"/>
    <w:rsid w:val="000300AA"/>
    <w:rsid w:val="000D7143"/>
    <w:rsid w:val="000E0B11"/>
    <w:rsid w:val="000F602F"/>
    <w:rsid w:val="002E26C1"/>
    <w:rsid w:val="002F6D41"/>
    <w:rsid w:val="00310F3F"/>
    <w:rsid w:val="00377E3B"/>
    <w:rsid w:val="003D1061"/>
    <w:rsid w:val="003D119A"/>
    <w:rsid w:val="00441C20"/>
    <w:rsid w:val="00463B81"/>
    <w:rsid w:val="004746CD"/>
    <w:rsid w:val="00481915"/>
    <w:rsid w:val="004E1AF9"/>
    <w:rsid w:val="0052232F"/>
    <w:rsid w:val="005241D7"/>
    <w:rsid w:val="005A42D9"/>
    <w:rsid w:val="005C02A3"/>
    <w:rsid w:val="006A5118"/>
    <w:rsid w:val="006B6AC5"/>
    <w:rsid w:val="006C6BD8"/>
    <w:rsid w:val="006E4C96"/>
    <w:rsid w:val="0070013B"/>
    <w:rsid w:val="00704C4D"/>
    <w:rsid w:val="00720C85"/>
    <w:rsid w:val="007423BE"/>
    <w:rsid w:val="00802265"/>
    <w:rsid w:val="008124C7"/>
    <w:rsid w:val="008225BC"/>
    <w:rsid w:val="00866A06"/>
    <w:rsid w:val="008953C4"/>
    <w:rsid w:val="008A399A"/>
    <w:rsid w:val="008B6385"/>
    <w:rsid w:val="008C0987"/>
    <w:rsid w:val="0098415C"/>
    <w:rsid w:val="009B27A3"/>
    <w:rsid w:val="00AC594A"/>
    <w:rsid w:val="00B02C78"/>
    <w:rsid w:val="00B40B72"/>
    <w:rsid w:val="00B43121"/>
    <w:rsid w:val="00B75B26"/>
    <w:rsid w:val="00C25073"/>
    <w:rsid w:val="00CB1966"/>
    <w:rsid w:val="00CC7A78"/>
    <w:rsid w:val="00CF5921"/>
    <w:rsid w:val="00D24923"/>
    <w:rsid w:val="00D53769"/>
    <w:rsid w:val="00E87E86"/>
    <w:rsid w:val="00EC3E84"/>
    <w:rsid w:val="00F01EE2"/>
    <w:rsid w:val="00F42F44"/>
    <w:rsid w:val="00F57773"/>
    <w:rsid w:val="00FD0556"/>
    <w:rsid w:val="00FF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B43C6F"/>
  <w15:chartTrackingRefBased/>
  <w15:docId w15:val="{5AEB0A74-0DD5-423B-BA39-C4460083C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autoRedefine/>
    <w:uiPriority w:val="99"/>
    <w:semiHidden/>
    <w:unhideWhenUsed/>
    <w:rsid w:val="00704C4D"/>
    <w:pPr>
      <w:spacing w:after="0" w:line="240" w:lineRule="auto"/>
    </w:pPr>
    <w:rPr>
      <w:rFonts w:ascii="Arial" w:hAnsi="Arial"/>
      <w:sz w:val="18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704C4D"/>
    <w:rPr>
      <w:rFonts w:ascii="Arial" w:hAnsi="Arial"/>
      <w:sz w:val="18"/>
      <w:szCs w:val="20"/>
    </w:rPr>
  </w:style>
  <w:style w:type="character" w:customStyle="1" w:styleId="truncate">
    <w:name w:val="truncate"/>
    <w:basedOn w:val="DefaultParagraphFont"/>
    <w:rsid w:val="003D1061"/>
  </w:style>
  <w:style w:type="character" w:styleId="Hyperlink">
    <w:name w:val="Hyperlink"/>
    <w:basedOn w:val="DefaultParagraphFont"/>
    <w:uiPriority w:val="99"/>
    <w:unhideWhenUsed/>
    <w:rsid w:val="00EC3E8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3E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66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38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39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7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8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52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6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6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547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172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466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17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145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4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8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67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595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9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65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763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27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72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87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16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50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254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50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350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638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97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609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08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58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672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52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83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09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14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510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57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026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11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975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717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398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566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74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78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896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170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05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3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resapuskedra@ogdensurgica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gdensurgical.com/registration-3/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Kalani Holloway</dc:creator>
  <cp:keywords/>
  <dc:description/>
  <cp:lastModifiedBy>teresapuskedra ogdensurgical.com</cp:lastModifiedBy>
  <cp:revision>2</cp:revision>
  <cp:lastPrinted>2022-09-09T20:57:00Z</cp:lastPrinted>
  <dcterms:created xsi:type="dcterms:W3CDTF">2022-09-16T15:35:00Z</dcterms:created>
  <dcterms:modified xsi:type="dcterms:W3CDTF">2022-09-16T15:35:00Z</dcterms:modified>
</cp:coreProperties>
</file>